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BB929" w14:textId="77777777" w:rsidR="003C2C97" w:rsidRDefault="00000000">
      <w:pPr>
        <w:spacing w:after="160" w:line="259" w:lineRule="auto"/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rFonts w:ascii="Calibri" w:eastAsia="Calibri" w:hAnsi="Calibri" w:cs="Calibri"/>
          <w:b/>
          <w:bCs/>
          <w:sz w:val="32"/>
          <w:szCs w:val="32"/>
        </w:rPr>
        <w:t>KRITERIJI OCJENJIVANJA IZ MATEMATIKE ZA 5.RAZRED</w:t>
      </w:r>
    </w:p>
    <w:tbl>
      <w:tblPr>
        <w:tblStyle w:val="a"/>
        <w:tblW w:w="906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5"/>
        <w:gridCol w:w="2265"/>
        <w:gridCol w:w="2266"/>
        <w:gridCol w:w="2266"/>
      </w:tblGrid>
      <w:tr w:rsidR="003C2C97" w14:paraId="0D27522A" w14:textId="77777777">
        <w:tc>
          <w:tcPr>
            <w:tcW w:w="9062" w:type="dxa"/>
            <w:gridSpan w:val="4"/>
          </w:tcPr>
          <w:p w14:paraId="038B2C18" w14:textId="77777777" w:rsidR="003C2C97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SKUPOVI</w:t>
            </w:r>
          </w:p>
        </w:tc>
      </w:tr>
      <w:tr w:rsidR="003C2C97" w14:paraId="44DB45DA" w14:textId="77777777">
        <w:tc>
          <w:tcPr>
            <w:tcW w:w="2265" w:type="dxa"/>
          </w:tcPr>
          <w:p w14:paraId="3887C6A3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5" w:type="dxa"/>
          </w:tcPr>
          <w:p w14:paraId="4BDC2997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usvojenost znanja i vještina</w:t>
            </w:r>
          </w:p>
        </w:tc>
        <w:tc>
          <w:tcPr>
            <w:tcW w:w="2266" w:type="dxa"/>
          </w:tcPr>
          <w:p w14:paraId="58345F8B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matematička komunikacija</w:t>
            </w:r>
          </w:p>
        </w:tc>
        <w:tc>
          <w:tcPr>
            <w:tcW w:w="2266" w:type="dxa"/>
          </w:tcPr>
          <w:p w14:paraId="6C424198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rješavanje problema</w:t>
            </w:r>
          </w:p>
        </w:tc>
      </w:tr>
      <w:tr w:rsidR="003C2C97" w14:paraId="0B457289" w14:textId="77777777">
        <w:tc>
          <w:tcPr>
            <w:tcW w:w="2265" w:type="dxa"/>
          </w:tcPr>
          <w:p w14:paraId="2B1389BF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Dovoljan (2)</w:t>
            </w:r>
          </w:p>
        </w:tc>
        <w:tc>
          <w:tcPr>
            <w:tcW w:w="2265" w:type="dxa"/>
          </w:tcPr>
          <w:p w14:paraId="27983E27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6" w:type="dxa"/>
          </w:tcPr>
          <w:p w14:paraId="169528E0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6" w:type="dxa"/>
          </w:tcPr>
          <w:p w14:paraId="734DD085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</w:tr>
      <w:tr w:rsidR="003C2C97" w14:paraId="632B40C4" w14:textId="77777777">
        <w:tc>
          <w:tcPr>
            <w:tcW w:w="2265" w:type="dxa"/>
          </w:tcPr>
          <w:p w14:paraId="02479AC2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Dobar (3)</w:t>
            </w:r>
          </w:p>
        </w:tc>
        <w:tc>
          <w:tcPr>
            <w:tcW w:w="2265" w:type="dxa"/>
          </w:tcPr>
          <w:p w14:paraId="1008C5AB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6" w:type="dxa"/>
          </w:tcPr>
          <w:p w14:paraId="3B93E5A6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6" w:type="dxa"/>
          </w:tcPr>
          <w:p w14:paraId="33DDE873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</w:tr>
      <w:tr w:rsidR="003C2C97" w14:paraId="62DB094C" w14:textId="77777777">
        <w:tc>
          <w:tcPr>
            <w:tcW w:w="2265" w:type="dxa"/>
          </w:tcPr>
          <w:p w14:paraId="0D6099DD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Vrlo dobar (4)</w:t>
            </w:r>
          </w:p>
        </w:tc>
        <w:tc>
          <w:tcPr>
            <w:tcW w:w="2265" w:type="dxa"/>
          </w:tcPr>
          <w:p w14:paraId="4DFB7406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6" w:type="dxa"/>
          </w:tcPr>
          <w:p w14:paraId="429EE19F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6" w:type="dxa"/>
          </w:tcPr>
          <w:p w14:paraId="644269A0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</w:tr>
      <w:tr w:rsidR="003C2C97" w14:paraId="46E0CF5A" w14:textId="77777777">
        <w:tc>
          <w:tcPr>
            <w:tcW w:w="2265" w:type="dxa"/>
          </w:tcPr>
          <w:p w14:paraId="08009137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Odličan (5)</w:t>
            </w:r>
          </w:p>
        </w:tc>
        <w:tc>
          <w:tcPr>
            <w:tcW w:w="2265" w:type="dxa"/>
          </w:tcPr>
          <w:p w14:paraId="18CF8DFA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6" w:type="dxa"/>
          </w:tcPr>
          <w:p w14:paraId="6D865CA0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6" w:type="dxa"/>
          </w:tcPr>
          <w:p w14:paraId="569C57CA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</w:tr>
    </w:tbl>
    <w:p w14:paraId="397F89E9" w14:textId="77777777" w:rsidR="003C2C97" w:rsidRDefault="003C2C97">
      <w:pPr>
        <w:spacing w:after="160" w:line="259" w:lineRule="auto"/>
        <w:rPr>
          <w:rFonts w:ascii="Calibri" w:eastAsia="Calibri" w:hAnsi="Calibri" w:cs="Calibri"/>
        </w:rPr>
      </w:pPr>
    </w:p>
    <w:p w14:paraId="6CDA7DCB" w14:textId="77777777" w:rsidR="003C2C97" w:rsidRDefault="003C2C97">
      <w:pPr>
        <w:spacing w:after="160" w:line="259" w:lineRule="auto"/>
        <w:rPr>
          <w:rFonts w:ascii="Calibri" w:eastAsia="Calibri" w:hAnsi="Calibri" w:cs="Calibri"/>
        </w:rPr>
      </w:pPr>
    </w:p>
    <w:tbl>
      <w:tblPr>
        <w:tblStyle w:val="a0"/>
        <w:tblW w:w="907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5"/>
        <w:gridCol w:w="2265"/>
        <w:gridCol w:w="2265"/>
        <w:gridCol w:w="2280"/>
      </w:tblGrid>
      <w:tr w:rsidR="003C2C97" w14:paraId="71868470" w14:textId="77777777">
        <w:tc>
          <w:tcPr>
            <w:tcW w:w="9075" w:type="dxa"/>
            <w:gridSpan w:val="4"/>
          </w:tcPr>
          <w:p w14:paraId="1518BFE6" w14:textId="77777777" w:rsidR="003C2C97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PRIRODNI BROJEVI</w:t>
            </w:r>
          </w:p>
        </w:tc>
      </w:tr>
      <w:tr w:rsidR="003C2C97" w14:paraId="2C227EDE" w14:textId="77777777">
        <w:tc>
          <w:tcPr>
            <w:tcW w:w="2265" w:type="dxa"/>
          </w:tcPr>
          <w:p w14:paraId="5093AB22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5" w:type="dxa"/>
          </w:tcPr>
          <w:p w14:paraId="4C19074D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usvojenost znanja i vještina</w:t>
            </w:r>
          </w:p>
        </w:tc>
        <w:tc>
          <w:tcPr>
            <w:tcW w:w="2265" w:type="dxa"/>
          </w:tcPr>
          <w:p w14:paraId="7739E78A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matematička komunikacija</w:t>
            </w:r>
          </w:p>
        </w:tc>
        <w:tc>
          <w:tcPr>
            <w:tcW w:w="2280" w:type="dxa"/>
          </w:tcPr>
          <w:p w14:paraId="03749FC8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rješavanje problema</w:t>
            </w:r>
          </w:p>
        </w:tc>
      </w:tr>
      <w:tr w:rsidR="003C2C97" w14:paraId="11DE71A7" w14:textId="77777777">
        <w:tc>
          <w:tcPr>
            <w:tcW w:w="2265" w:type="dxa"/>
          </w:tcPr>
          <w:p w14:paraId="4269E1DD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5" w:type="dxa"/>
          </w:tcPr>
          <w:p w14:paraId="730AC59B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Pokušava zbrajati, oduzimati, množiti i dijeliti prirodne brojeve, ali čini pogreške.</w:t>
            </w:r>
          </w:p>
        </w:tc>
        <w:tc>
          <w:tcPr>
            <w:tcW w:w="2265" w:type="dxa"/>
          </w:tcPr>
          <w:p w14:paraId="7F4BC1D7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80" w:type="dxa"/>
          </w:tcPr>
          <w:p w14:paraId="18586319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Pokušava primijeniti uspoređivanje, zbrajanje, oduzimanje, množenje, dijeljenje i zaokruživanje prirodnih brojeva u jednostavnim problemskim zadatcima, ali čini pogreške.</w:t>
            </w:r>
          </w:p>
        </w:tc>
      </w:tr>
      <w:tr w:rsidR="003C2C97" w14:paraId="571EEC49" w14:textId="77777777">
        <w:tc>
          <w:tcPr>
            <w:tcW w:w="2265" w:type="dxa"/>
          </w:tcPr>
          <w:p w14:paraId="1DBAD6A8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Dovoljan (2)</w:t>
            </w:r>
          </w:p>
        </w:tc>
        <w:tc>
          <w:tcPr>
            <w:tcW w:w="2265" w:type="dxa"/>
          </w:tcPr>
          <w:p w14:paraId="23C9AD58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Prirodnim brojevima pridružuje točke pravca te ih uspoređuje. Zbraja, oduzima, množi i dijeli prirodne brojeve uz pogreške. </w:t>
            </w:r>
          </w:p>
        </w:tc>
        <w:tc>
          <w:tcPr>
            <w:tcW w:w="2265" w:type="dxa"/>
          </w:tcPr>
          <w:p w14:paraId="0B0BD94C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80" w:type="dxa"/>
          </w:tcPr>
          <w:p w14:paraId="609BE14B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Primjenjuje uspoređivanje, zbrajanje, oduzimanje, množenje, dijeljenje i zaokruživanje prirodnih brojeva u jednostavnim problemskim zadatcima uz pogreške. Koristi brojevni pravac.</w:t>
            </w:r>
          </w:p>
        </w:tc>
      </w:tr>
      <w:tr w:rsidR="003C2C97" w14:paraId="3EA0E027" w14:textId="77777777">
        <w:tc>
          <w:tcPr>
            <w:tcW w:w="2265" w:type="dxa"/>
          </w:tcPr>
          <w:p w14:paraId="585B97E4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Dobar (3)</w:t>
            </w:r>
          </w:p>
        </w:tc>
        <w:tc>
          <w:tcPr>
            <w:tcW w:w="2265" w:type="dxa"/>
          </w:tcPr>
          <w:p w14:paraId="4CDEEAD5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Prirodnim brojevima pridružuje točke pravca te ih uspoređuje. Zbraja, oduzima, množi i dijeli prirodne brojeve. Rješava zadatke s više računskih radnji uz manje pogreške.</w:t>
            </w:r>
          </w:p>
        </w:tc>
        <w:tc>
          <w:tcPr>
            <w:tcW w:w="2265" w:type="dxa"/>
          </w:tcPr>
          <w:p w14:paraId="1EE3C187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80" w:type="dxa"/>
          </w:tcPr>
          <w:p w14:paraId="22840AD9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Primjenjuje uspoređivanje, zbrajanje, oduzimanje, množenje, dijeljenje i zaokruživanje prirodnih brojeva u jednostavnim problemskim zadatcima. Koristi brojevni pravac te poštuje redoslijed </w:t>
            </w:r>
            <w:r>
              <w:rPr>
                <w:rFonts w:ascii="Calibri" w:eastAsia="Calibri" w:hAnsi="Calibri" w:cs="Calibri"/>
              </w:rPr>
              <w:lastRenderedPageBreak/>
              <w:t>računskih radnji uz manje pogreške.</w:t>
            </w:r>
          </w:p>
        </w:tc>
      </w:tr>
      <w:tr w:rsidR="003C2C97" w14:paraId="787276D7" w14:textId="77777777">
        <w:tc>
          <w:tcPr>
            <w:tcW w:w="2265" w:type="dxa"/>
          </w:tcPr>
          <w:p w14:paraId="3CC41049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Vrlo dobar (4)</w:t>
            </w:r>
          </w:p>
        </w:tc>
        <w:tc>
          <w:tcPr>
            <w:tcW w:w="2265" w:type="dxa"/>
          </w:tcPr>
          <w:p w14:paraId="48B18B5F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Prirodnim brojevima pridružuje točke pravca te ih uspoređuje. Zbraja, oduzima, množi i dijeli prirodne brojeve. Poznaje svojstva zbrajanja, svojstva množenja te distributivnost množenja prema zbrajanju i oduzimanju uz manje pogreške. Rješava zadatke s više računskih radnji uz manje pogreške.</w:t>
            </w:r>
          </w:p>
        </w:tc>
        <w:tc>
          <w:tcPr>
            <w:tcW w:w="2265" w:type="dxa"/>
          </w:tcPr>
          <w:p w14:paraId="5E3CA6F5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80" w:type="dxa"/>
          </w:tcPr>
          <w:p w14:paraId="57DDF0F9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Primjenjuje uspoređivanje, zbrajanje, oduzimanje, množenje, dijeljenje i zaokruživanje prirodnih brojeva u problemskim zadatcima uz manje pogreške. Koristi svojstva zbrajanja, svojstva množenja, distributivnost množenja prema zbrajanju i oduzimanju uz manje pogreške.  Koristi vezu između zbrajanja i oduzimanja te množenja i dijeljenja uz manje pogreške. Koristi brojevni pravac te poštuje redoslijed računskih radnji uz manje pogreške. </w:t>
            </w:r>
          </w:p>
        </w:tc>
      </w:tr>
      <w:tr w:rsidR="003C2C97" w14:paraId="065D4BC2" w14:textId="77777777">
        <w:tc>
          <w:tcPr>
            <w:tcW w:w="2265" w:type="dxa"/>
          </w:tcPr>
          <w:p w14:paraId="5A461602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Odličan (5)</w:t>
            </w:r>
          </w:p>
        </w:tc>
        <w:tc>
          <w:tcPr>
            <w:tcW w:w="2265" w:type="dxa"/>
          </w:tcPr>
          <w:p w14:paraId="4DC726F6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Prirodnim brojevima pridružuje točke pravca te ih uspoređuje. Zbraja, oduzima, množi i dijeli prirodne brojeve. Poznaje svojstva zbrajanja, svojstva množenja te distributivnost množenja prema zbrajanju i oduzimanju. Rješava zadatke s više računskih radnji.</w:t>
            </w:r>
          </w:p>
        </w:tc>
        <w:tc>
          <w:tcPr>
            <w:tcW w:w="2265" w:type="dxa"/>
          </w:tcPr>
          <w:p w14:paraId="6C2E9C35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80" w:type="dxa"/>
          </w:tcPr>
          <w:p w14:paraId="532B8C39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Primjenjuje uspoređivanje, zbrajanje, oduzimanje, množenje, dijeljenje i zaokruživanje prirodnih brojeva u problemskim zadatcima. Koristi svojstva zbrajanja, svojstva množenja, distributivnost množenja prema zbrajanju i oduzimanju. Koristi vezu između zbrajanja i oduzimanja te množenja i dijeljenja. Koristi brojevni pravac te poštuje redoslijed računskih radnji. </w:t>
            </w:r>
          </w:p>
          <w:p w14:paraId="48AF40FF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</w:tr>
    </w:tbl>
    <w:p w14:paraId="44301224" w14:textId="77777777" w:rsidR="003C2C97" w:rsidRDefault="003C2C97">
      <w:pPr>
        <w:spacing w:after="160" w:line="259" w:lineRule="auto"/>
        <w:rPr>
          <w:rFonts w:ascii="Calibri" w:eastAsia="Calibri" w:hAnsi="Calibri" w:cs="Calibri"/>
        </w:rPr>
      </w:pPr>
    </w:p>
    <w:p w14:paraId="0334BF8E" w14:textId="77777777" w:rsidR="003C2C97" w:rsidRDefault="003C2C97">
      <w:pPr>
        <w:spacing w:after="160" w:line="259" w:lineRule="auto"/>
        <w:rPr>
          <w:rFonts w:ascii="Calibri" w:eastAsia="Calibri" w:hAnsi="Calibri" w:cs="Calibri"/>
        </w:rPr>
      </w:pPr>
    </w:p>
    <w:tbl>
      <w:tblPr>
        <w:tblStyle w:val="a1"/>
        <w:tblW w:w="906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5"/>
        <w:gridCol w:w="2265"/>
        <w:gridCol w:w="2266"/>
        <w:gridCol w:w="2266"/>
      </w:tblGrid>
      <w:tr w:rsidR="003C2C97" w14:paraId="788F180D" w14:textId="77777777">
        <w:tc>
          <w:tcPr>
            <w:tcW w:w="9062" w:type="dxa"/>
            <w:gridSpan w:val="4"/>
          </w:tcPr>
          <w:p w14:paraId="19A56136" w14:textId="77777777" w:rsidR="003C2C97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DJELJIVOST PRIRODNIH BROJEVA</w:t>
            </w:r>
          </w:p>
        </w:tc>
      </w:tr>
      <w:tr w:rsidR="003C2C97" w14:paraId="5298A4FB" w14:textId="77777777">
        <w:tc>
          <w:tcPr>
            <w:tcW w:w="2265" w:type="dxa"/>
          </w:tcPr>
          <w:p w14:paraId="249AADD9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5" w:type="dxa"/>
          </w:tcPr>
          <w:p w14:paraId="5D0C32E0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Usvojenost znanja i vještina</w:t>
            </w:r>
          </w:p>
        </w:tc>
        <w:tc>
          <w:tcPr>
            <w:tcW w:w="2266" w:type="dxa"/>
          </w:tcPr>
          <w:p w14:paraId="38089B6F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Matematička komunikacija</w:t>
            </w:r>
          </w:p>
        </w:tc>
        <w:tc>
          <w:tcPr>
            <w:tcW w:w="2266" w:type="dxa"/>
          </w:tcPr>
          <w:p w14:paraId="3D3FC5EB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Rješavanje problema</w:t>
            </w:r>
          </w:p>
        </w:tc>
      </w:tr>
      <w:tr w:rsidR="003C2C97" w14:paraId="59457489" w14:textId="77777777">
        <w:tc>
          <w:tcPr>
            <w:tcW w:w="2265" w:type="dxa"/>
          </w:tcPr>
          <w:p w14:paraId="44FE1E81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Nedovoljan (1)</w:t>
            </w:r>
          </w:p>
        </w:tc>
        <w:tc>
          <w:tcPr>
            <w:tcW w:w="2265" w:type="dxa"/>
          </w:tcPr>
          <w:p w14:paraId="63E5153A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Pokušava prepoznati brojeve djeljive s 10, 5, 2, 3 i 9 koristeći pravila te uz podršku.</w:t>
            </w:r>
          </w:p>
        </w:tc>
        <w:tc>
          <w:tcPr>
            <w:tcW w:w="2266" w:type="dxa"/>
          </w:tcPr>
          <w:p w14:paraId="666C2E28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6" w:type="dxa"/>
          </w:tcPr>
          <w:p w14:paraId="5F33976F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Pokušava primijeniti djeljivost pri rješavanju problema, ali čini veće pogreške.</w:t>
            </w:r>
          </w:p>
        </w:tc>
      </w:tr>
      <w:tr w:rsidR="003C2C97" w14:paraId="33B2F237" w14:textId="77777777">
        <w:tc>
          <w:tcPr>
            <w:tcW w:w="2265" w:type="dxa"/>
          </w:tcPr>
          <w:p w14:paraId="5894853C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Dovoljan (2)</w:t>
            </w:r>
          </w:p>
        </w:tc>
        <w:tc>
          <w:tcPr>
            <w:tcW w:w="2265" w:type="dxa"/>
          </w:tcPr>
          <w:p w14:paraId="54C823FD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Razlikuje pojmove djelitelja i višekratnika. Prepoznaje brojeve djeljive s 10, 5, 2, 3 i 9 koristeći pravila te uz poticaj.Rastavlja brojeve na proste faktore uz pomoć.</w:t>
            </w:r>
          </w:p>
        </w:tc>
        <w:tc>
          <w:tcPr>
            <w:tcW w:w="2266" w:type="dxa"/>
          </w:tcPr>
          <w:p w14:paraId="1D198EE8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6" w:type="dxa"/>
          </w:tcPr>
          <w:p w14:paraId="788C26A1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Primjenjuje djeljivost  te pravila djeljivosti s 10, 5, 2, 3 i 9 pri rješavanju jednostavnih problema.</w:t>
            </w:r>
          </w:p>
        </w:tc>
      </w:tr>
      <w:tr w:rsidR="003C2C97" w14:paraId="032FB5FE" w14:textId="77777777">
        <w:tc>
          <w:tcPr>
            <w:tcW w:w="2265" w:type="dxa"/>
          </w:tcPr>
          <w:p w14:paraId="7302E80B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Dobar (3)</w:t>
            </w:r>
          </w:p>
        </w:tc>
        <w:tc>
          <w:tcPr>
            <w:tcW w:w="2265" w:type="dxa"/>
          </w:tcPr>
          <w:p w14:paraId="518CD373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Razlikuje pojmove djelitelja i višekratnika. Prepoznaje brojeve djeljive s 10, 5, 2, 3 i 9 koristeći pravila. Rastavlja brojeve na proste faktore. Pri rješavanju zadataka čini pogreške.</w:t>
            </w:r>
          </w:p>
        </w:tc>
        <w:tc>
          <w:tcPr>
            <w:tcW w:w="2266" w:type="dxa"/>
          </w:tcPr>
          <w:p w14:paraId="2298BA85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6" w:type="dxa"/>
          </w:tcPr>
          <w:p w14:paraId="58384EB1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Primjenjuje djeljivost  te pravila djeljivosti s 10, 5, 2, 3 i 9 pri rješavanju jednostavnijih problema.</w:t>
            </w:r>
          </w:p>
        </w:tc>
      </w:tr>
      <w:tr w:rsidR="003C2C97" w14:paraId="78667AF3" w14:textId="77777777">
        <w:tc>
          <w:tcPr>
            <w:tcW w:w="2265" w:type="dxa"/>
          </w:tcPr>
          <w:p w14:paraId="58659502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Vrlo dobar (4)</w:t>
            </w:r>
          </w:p>
        </w:tc>
        <w:tc>
          <w:tcPr>
            <w:tcW w:w="2265" w:type="dxa"/>
          </w:tcPr>
          <w:p w14:paraId="4C124F5C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Razlikuje pojmove djelitelja i višekratnika. Prepoznaje brojeve djeljive s 10, 5, 2, 3 i 9 koristeći pravila. Rastavlja brojeve na proste faktore. Pri rješavanju zadataka čini manje pogreške.</w:t>
            </w:r>
          </w:p>
        </w:tc>
        <w:tc>
          <w:tcPr>
            <w:tcW w:w="2266" w:type="dxa"/>
          </w:tcPr>
          <w:p w14:paraId="757B60E6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6" w:type="dxa"/>
          </w:tcPr>
          <w:p w14:paraId="194147A6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Primjenjuje djeljivost  te pravila djeljivosti s 10, 5, 2, 3 i 9 pri rješavanju problema uz manje pogreške.</w:t>
            </w:r>
          </w:p>
        </w:tc>
      </w:tr>
      <w:tr w:rsidR="003C2C97" w14:paraId="12777964" w14:textId="77777777">
        <w:tc>
          <w:tcPr>
            <w:tcW w:w="2265" w:type="dxa"/>
          </w:tcPr>
          <w:p w14:paraId="0E87BFB4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Odličan (5)</w:t>
            </w:r>
          </w:p>
        </w:tc>
        <w:tc>
          <w:tcPr>
            <w:tcW w:w="2265" w:type="dxa"/>
          </w:tcPr>
          <w:p w14:paraId="08D226F3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Razlikuje pojmove djelitelja i višekratnika. Prepoznaje brojeve djeljive s 10, 5, 2, 3 i 9 koristeći pravila. Rastavlja brojeve na proste faktore. </w:t>
            </w:r>
          </w:p>
        </w:tc>
        <w:tc>
          <w:tcPr>
            <w:tcW w:w="2266" w:type="dxa"/>
          </w:tcPr>
          <w:p w14:paraId="012CE17E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6" w:type="dxa"/>
          </w:tcPr>
          <w:p w14:paraId="31D34E81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Primjenjuje djeljivost  te pravila djeljivosti s 10, 5, 2, 3 i 9 pri rješavanju problema.</w:t>
            </w:r>
          </w:p>
        </w:tc>
      </w:tr>
    </w:tbl>
    <w:p w14:paraId="0C78BE18" w14:textId="77777777" w:rsidR="003C2C97" w:rsidRDefault="003C2C97">
      <w:pPr>
        <w:spacing w:after="160" w:line="259" w:lineRule="auto"/>
        <w:rPr>
          <w:rFonts w:ascii="Calibri" w:eastAsia="Calibri" w:hAnsi="Calibri" w:cs="Calibri"/>
        </w:rPr>
      </w:pPr>
    </w:p>
    <w:p w14:paraId="0F2168DD" w14:textId="77777777" w:rsidR="003C2C97" w:rsidRDefault="003C2C97">
      <w:pPr>
        <w:spacing w:after="160" w:line="259" w:lineRule="auto"/>
        <w:rPr>
          <w:rFonts w:ascii="Calibri" w:eastAsia="Calibri" w:hAnsi="Calibri" w:cs="Calibri"/>
        </w:rPr>
      </w:pPr>
    </w:p>
    <w:tbl>
      <w:tblPr>
        <w:tblStyle w:val="a2"/>
        <w:tblW w:w="906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5"/>
        <w:gridCol w:w="2265"/>
        <w:gridCol w:w="2266"/>
        <w:gridCol w:w="2266"/>
      </w:tblGrid>
      <w:tr w:rsidR="003C2C97" w14:paraId="6C2F200E" w14:textId="77777777">
        <w:tc>
          <w:tcPr>
            <w:tcW w:w="9062" w:type="dxa"/>
            <w:gridSpan w:val="4"/>
          </w:tcPr>
          <w:p w14:paraId="0FC0A2B8" w14:textId="77777777" w:rsidR="003C2C97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PRAVAC, POLUPRAVAC, DUŽINA I KUT</w:t>
            </w:r>
          </w:p>
        </w:tc>
      </w:tr>
      <w:tr w:rsidR="003C2C97" w14:paraId="3201A720" w14:textId="77777777">
        <w:tc>
          <w:tcPr>
            <w:tcW w:w="2265" w:type="dxa"/>
          </w:tcPr>
          <w:p w14:paraId="66EDABE9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5" w:type="dxa"/>
          </w:tcPr>
          <w:p w14:paraId="46E904C0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Usvojenost nastavnih sadržaja</w:t>
            </w:r>
          </w:p>
        </w:tc>
        <w:tc>
          <w:tcPr>
            <w:tcW w:w="2266" w:type="dxa"/>
          </w:tcPr>
          <w:p w14:paraId="7468244C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Rješavanje problema</w:t>
            </w:r>
          </w:p>
        </w:tc>
        <w:tc>
          <w:tcPr>
            <w:tcW w:w="2266" w:type="dxa"/>
          </w:tcPr>
          <w:p w14:paraId="5A455CB0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Matematička komunikacija</w:t>
            </w:r>
          </w:p>
        </w:tc>
      </w:tr>
      <w:tr w:rsidR="003C2C97" w14:paraId="2A13468D" w14:textId="77777777">
        <w:trPr>
          <w:trHeight w:val="2175"/>
        </w:trPr>
        <w:tc>
          <w:tcPr>
            <w:tcW w:w="2265" w:type="dxa"/>
          </w:tcPr>
          <w:p w14:paraId="047552A4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Nedovoljan(1)</w:t>
            </w:r>
          </w:p>
        </w:tc>
        <w:tc>
          <w:tcPr>
            <w:tcW w:w="2265" w:type="dxa"/>
          </w:tcPr>
          <w:p w14:paraId="23F01327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Crta i označava pravac, polupravac i dužinu. Crta okomite i paralelne pravce, polupravce i dužine uz podršku.</w:t>
            </w:r>
          </w:p>
        </w:tc>
        <w:tc>
          <w:tcPr>
            <w:tcW w:w="2266" w:type="dxa"/>
          </w:tcPr>
          <w:p w14:paraId="4C1B9423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Pokušava odrediti veličine kutova koristeći znanje o sukutima, vršnim kutovima i kutovima uz presječnicu, ali pri tome čini veće pogreške.</w:t>
            </w:r>
          </w:p>
        </w:tc>
        <w:tc>
          <w:tcPr>
            <w:tcW w:w="2266" w:type="dxa"/>
          </w:tcPr>
          <w:p w14:paraId="590EDBCE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</w:tr>
      <w:tr w:rsidR="003C2C97" w14:paraId="60735070" w14:textId="77777777">
        <w:tc>
          <w:tcPr>
            <w:tcW w:w="2265" w:type="dxa"/>
          </w:tcPr>
          <w:p w14:paraId="40866B76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Dovoljan (2)</w:t>
            </w:r>
          </w:p>
        </w:tc>
        <w:tc>
          <w:tcPr>
            <w:tcW w:w="2265" w:type="dxa"/>
          </w:tcPr>
          <w:p w14:paraId="7FD55858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Crta i označava pravac, polupravac i dužinu. Crta okomite i paralelne pravce, polupravce i dužine. Mjeri i crta kutove koristeći kutomjer uz pogreške.</w:t>
            </w:r>
          </w:p>
        </w:tc>
        <w:tc>
          <w:tcPr>
            <w:tcW w:w="2266" w:type="dxa"/>
          </w:tcPr>
          <w:p w14:paraId="36AB16F0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Određuje veličine kutova koristeći znanje o sukutima, vršnim kutovima i kutovima uz presječnicu u jednostavnijim slučajevima te uz pogreške.</w:t>
            </w:r>
          </w:p>
        </w:tc>
        <w:tc>
          <w:tcPr>
            <w:tcW w:w="2266" w:type="dxa"/>
          </w:tcPr>
          <w:p w14:paraId="5C9BCF7A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</w:tr>
      <w:tr w:rsidR="003C2C97" w14:paraId="545F70DB" w14:textId="77777777">
        <w:tc>
          <w:tcPr>
            <w:tcW w:w="2265" w:type="dxa"/>
          </w:tcPr>
          <w:p w14:paraId="42E1BFB7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Dobar (3)</w:t>
            </w:r>
          </w:p>
        </w:tc>
        <w:tc>
          <w:tcPr>
            <w:tcW w:w="2265" w:type="dxa"/>
          </w:tcPr>
          <w:p w14:paraId="69849FF4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Crta i označava pravac, polupravac i dužinu. Crta okomite i paralelne pravce, polupravce i dužine. Mjeri i crta kutove koristeći kutomjer uz pogreške. Određuje veličine sukuta i vršnih kutova uz pogreške.</w:t>
            </w:r>
          </w:p>
        </w:tc>
        <w:tc>
          <w:tcPr>
            <w:tcW w:w="2266" w:type="dxa"/>
          </w:tcPr>
          <w:p w14:paraId="1FF930A1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Određuje veličine kutova koristeći znanje o sukutima, vršnim kutovima i kutovima uz presječnicu u jednostavnijim slučajevima.</w:t>
            </w:r>
          </w:p>
        </w:tc>
        <w:tc>
          <w:tcPr>
            <w:tcW w:w="2266" w:type="dxa"/>
          </w:tcPr>
          <w:p w14:paraId="35CB53ED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</w:tr>
      <w:tr w:rsidR="003C2C97" w14:paraId="0DC2A629" w14:textId="77777777">
        <w:tc>
          <w:tcPr>
            <w:tcW w:w="2265" w:type="dxa"/>
          </w:tcPr>
          <w:p w14:paraId="6C795F84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Vrlo dobar (4)</w:t>
            </w:r>
          </w:p>
        </w:tc>
        <w:tc>
          <w:tcPr>
            <w:tcW w:w="2265" w:type="dxa"/>
          </w:tcPr>
          <w:p w14:paraId="0752429E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Crta i označava pravac, polupravac i dužinu. Crta okomite i paralelne pravce, polupravce i dužine. Mjeri i crta kutove koristeći kutomjer. Određuje veličine sukuta i vršnih kutova uz manje pogreške.</w:t>
            </w:r>
          </w:p>
        </w:tc>
        <w:tc>
          <w:tcPr>
            <w:tcW w:w="2266" w:type="dxa"/>
          </w:tcPr>
          <w:p w14:paraId="79D25E05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Određuje veličine kutova koristeći znanje o sukutima, vršnim kutovima i kutovima uz presječnicu uz manje pogreške.</w:t>
            </w:r>
          </w:p>
        </w:tc>
        <w:tc>
          <w:tcPr>
            <w:tcW w:w="2266" w:type="dxa"/>
          </w:tcPr>
          <w:p w14:paraId="166DCF9E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</w:tr>
      <w:tr w:rsidR="003C2C97" w14:paraId="51158A71" w14:textId="77777777">
        <w:tc>
          <w:tcPr>
            <w:tcW w:w="2265" w:type="dxa"/>
          </w:tcPr>
          <w:p w14:paraId="7F6D2A7D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Odličan (5)</w:t>
            </w:r>
          </w:p>
        </w:tc>
        <w:tc>
          <w:tcPr>
            <w:tcW w:w="2265" w:type="dxa"/>
          </w:tcPr>
          <w:p w14:paraId="1A03F513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Crta i označava pravac, polupravac i dužinu. Crta okomite i paralelne pravce, polupravce i dužine. Mjeri i crta kutove koristeći kutomjer. Određuje veličine sukuta i vršnih kutova.</w:t>
            </w:r>
          </w:p>
        </w:tc>
        <w:tc>
          <w:tcPr>
            <w:tcW w:w="2266" w:type="dxa"/>
          </w:tcPr>
          <w:p w14:paraId="24DD9087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Određuje veličine kutova koristeći znanje o sukutima, vršnim kutovima i kutovima uz presječnicu.</w:t>
            </w:r>
          </w:p>
        </w:tc>
        <w:tc>
          <w:tcPr>
            <w:tcW w:w="2266" w:type="dxa"/>
          </w:tcPr>
          <w:p w14:paraId="62FE4E7A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</w:tr>
    </w:tbl>
    <w:p w14:paraId="426CEF03" w14:textId="77777777" w:rsidR="003C2C97" w:rsidRDefault="003C2C97">
      <w:pPr>
        <w:spacing w:after="160" w:line="259" w:lineRule="auto"/>
        <w:rPr>
          <w:rFonts w:ascii="Calibri" w:eastAsia="Calibri" w:hAnsi="Calibri" w:cs="Calibri"/>
        </w:rPr>
      </w:pPr>
    </w:p>
    <w:p w14:paraId="681A1763" w14:textId="77777777" w:rsidR="003C2C97" w:rsidRDefault="003C2C97">
      <w:pPr>
        <w:spacing w:after="160" w:line="259" w:lineRule="auto"/>
        <w:rPr>
          <w:rFonts w:ascii="Calibri" w:eastAsia="Calibri" w:hAnsi="Calibri" w:cs="Calibri"/>
        </w:rPr>
      </w:pPr>
    </w:p>
    <w:p w14:paraId="4C000DE0" w14:textId="77777777" w:rsidR="003C2C97" w:rsidRDefault="003C2C97">
      <w:pPr>
        <w:spacing w:after="160" w:line="259" w:lineRule="auto"/>
        <w:rPr>
          <w:rFonts w:ascii="Calibri" w:eastAsia="Calibri" w:hAnsi="Calibri" w:cs="Calibri"/>
        </w:rPr>
      </w:pPr>
    </w:p>
    <w:p w14:paraId="39212D35" w14:textId="77777777" w:rsidR="003C2C97" w:rsidRDefault="003C2C97">
      <w:pPr>
        <w:spacing w:after="160" w:line="259" w:lineRule="auto"/>
        <w:rPr>
          <w:rFonts w:ascii="Calibri" w:eastAsia="Calibri" w:hAnsi="Calibri" w:cs="Calibri"/>
        </w:rPr>
      </w:pPr>
    </w:p>
    <w:p w14:paraId="48D01422" w14:textId="77777777" w:rsidR="003C2C97" w:rsidRDefault="003C2C97">
      <w:pPr>
        <w:spacing w:after="160" w:line="259" w:lineRule="auto"/>
        <w:rPr>
          <w:rFonts w:ascii="Calibri" w:eastAsia="Calibri" w:hAnsi="Calibri" w:cs="Calibri"/>
        </w:rPr>
      </w:pPr>
    </w:p>
    <w:tbl>
      <w:tblPr>
        <w:tblStyle w:val="a3"/>
        <w:tblW w:w="906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5"/>
        <w:gridCol w:w="2265"/>
        <w:gridCol w:w="2266"/>
        <w:gridCol w:w="2266"/>
      </w:tblGrid>
      <w:tr w:rsidR="003C2C97" w14:paraId="51388101" w14:textId="77777777">
        <w:tc>
          <w:tcPr>
            <w:tcW w:w="9062" w:type="dxa"/>
            <w:gridSpan w:val="4"/>
          </w:tcPr>
          <w:p w14:paraId="71A139EF" w14:textId="77777777" w:rsidR="003C2C97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RAZLOMCI</w:t>
            </w:r>
          </w:p>
        </w:tc>
      </w:tr>
      <w:tr w:rsidR="003C2C97" w14:paraId="5AA87E89" w14:textId="77777777">
        <w:tc>
          <w:tcPr>
            <w:tcW w:w="2265" w:type="dxa"/>
          </w:tcPr>
          <w:p w14:paraId="7FB9F4E0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5" w:type="dxa"/>
          </w:tcPr>
          <w:p w14:paraId="1BF43CB3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Usvojenost znanja i vještina</w:t>
            </w:r>
          </w:p>
        </w:tc>
        <w:tc>
          <w:tcPr>
            <w:tcW w:w="2266" w:type="dxa"/>
          </w:tcPr>
          <w:p w14:paraId="03C9544E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Matematička komunikacija</w:t>
            </w:r>
          </w:p>
        </w:tc>
        <w:tc>
          <w:tcPr>
            <w:tcW w:w="2266" w:type="dxa"/>
          </w:tcPr>
          <w:p w14:paraId="5DB3ED6E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Rješavanje problema</w:t>
            </w:r>
          </w:p>
        </w:tc>
      </w:tr>
      <w:tr w:rsidR="003C2C97" w14:paraId="3CE7B6E2" w14:textId="77777777">
        <w:tc>
          <w:tcPr>
            <w:tcW w:w="2265" w:type="dxa"/>
          </w:tcPr>
          <w:p w14:paraId="0D0B24FD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Nedovoljan(1)</w:t>
            </w:r>
          </w:p>
        </w:tc>
        <w:tc>
          <w:tcPr>
            <w:tcW w:w="2265" w:type="dxa"/>
          </w:tcPr>
          <w:p w14:paraId="7F96C1DE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6" w:type="dxa"/>
          </w:tcPr>
          <w:p w14:paraId="5598582F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Prikazuje razlomke crtežom.</w:t>
            </w:r>
          </w:p>
        </w:tc>
        <w:tc>
          <w:tcPr>
            <w:tcW w:w="2266" w:type="dxa"/>
          </w:tcPr>
          <w:p w14:paraId="507BEAB3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</w:tr>
      <w:tr w:rsidR="003C2C97" w14:paraId="5FE5D7AA" w14:textId="77777777">
        <w:tc>
          <w:tcPr>
            <w:tcW w:w="2265" w:type="dxa"/>
          </w:tcPr>
          <w:p w14:paraId="205FDE7C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Dovoljan (2)</w:t>
            </w:r>
          </w:p>
        </w:tc>
        <w:tc>
          <w:tcPr>
            <w:tcW w:w="2265" w:type="dxa"/>
          </w:tcPr>
          <w:p w14:paraId="18E7017B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6" w:type="dxa"/>
          </w:tcPr>
          <w:p w14:paraId="71309BA1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Prikazuje razlomke crtežom. Određuje vrijednost razlomljenog dijela zadanog broja uz podršku. Neprave razlomke zapisuje u obliku mješovitih brojeva  i mješovite brojeve u obliku nepravih razlomaka uz podršku. </w:t>
            </w:r>
          </w:p>
        </w:tc>
        <w:tc>
          <w:tcPr>
            <w:tcW w:w="2266" w:type="dxa"/>
          </w:tcPr>
          <w:p w14:paraId="70CF686B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</w:tr>
      <w:tr w:rsidR="003C2C97" w14:paraId="425A4EBB" w14:textId="77777777">
        <w:tc>
          <w:tcPr>
            <w:tcW w:w="2265" w:type="dxa"/>
          </w:tcPr>
          <w:p w14:paraId="0F8F8C46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Dobar (3)</w:t>
            </w:r>
          </w:p>
        </w:tc>
        <w:tc>
          <w:tcPr>
            <w:tcW w:w="2265" w:type="dxa"/>
          </w:tcPr>
          <w:p w14:paraId="1105020B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6" w:type="dxa"/>
          </w:tcPr>
          <w:p w14:paraId="082C24B6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Prikazuje razlomke crtežom. Određuje vrijednost razlomljenog dijela zadanog broja. Neprave razlomke zapisuje u obliku mješovitih brojeva  i mješovite brojeve u obliku nepravih razlomaka uz pogreške. Pridružuje razlomcima točke brojevnog pravca uz pogreške.</w:t>
            </w:r>
          </w:p>
        </w:tc>
        <w:tc>
          <w:tcPr>
            <w:tcW w:w="2266" w:type="dxa"/>
          </w:tcPr>
          <w:p w14:paraId="2088FCE3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</w:tr>
      <w:tr w:rsidR="003C2C97" w14:paraId="2D258808" w14:textId="77777777">
        <w:tc>
          <w:tcPr>
            <w:tcW w:w="2265" w:type="dxa"/>
          </w:tcPr>
          <w:p w14:paraId="1D8B339A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Vrlo dobar (4)</w:t>
            </w:r>
          </w:p>
        </w:tc>
        <w:tc>
          <w:tcPr>
            <w:tcW w:w="2265" w:type="dxa"/>
          </w:tcPr>
          <w:p w14:paraId="0047625B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6" w:type="dxa"/>
          </w:tcPr>
          <w:p w14:paraId="4D94F481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Prikazuje razlomke crtežom. Određuje vrijednost razlomljenog dijela zadanog broja. Neprave razlomke zapisuje u obliku mješovitih brojeva  i mješovite brojeve u obliku nepravih razlomaka. Pridružuje razlomcima točke brojevnog pravca uz manje pogreške.</w:t>
            </w:r>
          </w:p>
        </w:tc>
        <w:tc>
          <w:tcPr>
            <w:tcW w:w="2266" w:type="dxa"/>
          </w:tcPr>
          <w:p w14:paraId="6674E296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</w:tr>
      <w:tr w:rsidR="003C2C97" w14:paraId="39D32A9B" w14:textId="77777777">
        <w:tc>
          <w:tcPr>
            <w:tcW w:w="2265" w:type="dxa"/>
          </w:tcPr>
          <w:p w14:paraId="13E07832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Odličan (5)</w:t>
            </w:r>
          </w:p>
        </w:tc>
        <w:tc>
          <w:tcPr>
            <w:tcW w:w="2265" w:type="dxa"/>
          </w:tcPr>
          <w:p w14:paraId="256FCF1D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6" w:type="dxa"/>
          </w:tcPr>
          <w:p w14:paraId="4D6940CF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Prikazuje razlomke crtežom. Određuje vrijednost razlomljenog dijela zadanog broja. Neprave razlomke zapisuje u obliku mješovitih brojeva  i mješovite brojeve u obliku nepravih razlomaka. Pridružuje razlomcima točke brojevnog pravca.</w:t>
            </w:r>
          </w:p>
        </w:tc>
        <w:tc>
          <w:tcPr>
            <w:tcW w:w="2266" w:type="dxa"/>
          </w:tcPr>
          <w:p w14:paraId="59E824A8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</w:tr>
    </w:tbl>
    <w:p w14:paraId="75165386" w14:textId="77777777" w:rsidR="003C2C97" w:rsidRDefault="003C2C97">
      <w:pPr>
        <w:spacing w:after="160" w:line="259" w:lineRule="auto"/>
        <w:rPr>
          <w:rFonts w:ascii="Calibri" w:eastAsia="Calibri" w:hAnsi="Calibri" w:cs="Calibri"/>
        </w:rPr>
      </w:pPr>
    </w:p>
    <w:p w14:paraId="748F2600" w14:textId="77777777" w:rsidR="003C2C97" w:rsidRDefault="003C2C97">
      <w:pPr>
        <w:spacing w:after="160" w:line="259" w:lineRule="auto"/>
        <w:rPr>
          <w:rFonts w:ascii="Calibri" w:eastAsia="Calibri" w:hAnsi="Calibri" w:cs="Calibri"/>
        </w:rPr>
      </w:pPr>
    </w:p>
    <w:p w14:paraId="32B1C49D" w14:textId="77777777" w:rsidR="003C2C97" w:rsidRDefault="003C2C97">
      <w:pPr>
        <w:spacing w:after="160" w:line="259" w:lineRule="auto"/>
        <w:rPr>
          <w:rFonts w:ascii="Calibri" w:eastAsia="Calibri" w:hAnsi="Calibri" w:cs="Calibri"/>
        </w:rPr>
      </w:pPr>
    </w:p>
    <w:p w14:paraId="68D08330" w14:textId="77777777" w:rsidR="003C2C97" w:rsidRDefault="003C2C97">
      <w:pPr>
        <w:spacing w:after="160" w:line="259" w:lineRule="auto"/>
        <w:rPr>
          <w:rFonts w:ascii="Calibri" w:eastAsia="Calibri" w:hAnsi="Calibri" w:cs="Calibri"/>
        </w:rPr>
      </w:pPr>
    </w:p>
    <w:p w14:paraId="2245C592" w14:textId="77777777" w:rsidR="003C2C97" w:rsidRDefault="003C2C97">
      <w:pPr>
        <w:spacing w:after="160" w:line="259" w:lineRule="auto"/>
        <w:rPr>
          <w:rFonts w:ascii="Calibri" w:eastAsia="Calibri" w:hAnsi="Calibri" w:cs="Calibri"/>
        </w:rPr>
      </w:pPr>
    </w:p>
    <w:p w14:paraId="69B9328D" w14:textId="77777777" w:rsidR="003C2C97" w:rsidRDefault="003C2C97">
      <w:pPr>
        <w:spacing w:after="160" w:line="259" w:lineRule="auto"/>
        <w:rPr>
          <w:rFonts w:ascii="Calibri" w:eastAsia="Calibri" w:hAnsi="Calibri" w:cs="Calibri"/>
        </w:rPr>
      </w:pPr>
    </w:p>
    <w:p w14:paraId="00D53420" w14:textId="77777777" w:rsidR="003C2C97" w:rsidRDefault="003C2C97">
      <w:pPr>
        <w:spacing w:after="160" w:line="259" w:lineRule="auto"/>
        <w:rPr>
          <w:rFonts w:ascii="Calibri" w:eastAsia="Calibri" w:hAnsi="Calibri" w:cs="Calibri"/>
        </w:rPr>
      </w:pPr>
    </w:p>
    <w:p w14:paraId="0E3D6E7E" w14:textId="77777777" w:rsidR="003C2C97" w:rsidRDefault="003C2C97">
      <w:pPr>
        <w:spacing w:after="160" w:line="259" w:lineRule="auto"/>
        <w:rPr>
          <w:rFonts w:ascii="Calibri" w:eastAsia="Calibri" w:hAnsi="Calibri" w:cs="Calibri"/>
        </w:rPr>
      </w:pPr>
    </w:p>
    <w:p w14:paraId="65C49A75" w14:textId="77777777" w:rsidR="003C2C97" w:rsidRDefault="003C2C97">
      <w:pPr>
        <w:spacing w:after="160" w:line="259" w:lineRule="auto"/>
        <w:rPr>
          <w:rFonts w:ascii="Calibri" w:eastAsia="Calibri" w:hAnsi="Calibri" w:cs="Calibri"/>
        </w:rPr>
      </w:pPr>
    </w:p>
    <w:p w14:paraId="4266792C" w14:textId="77777777" w:rsidR="003C2C97" w:rsidRDefault="003C2C97">
      <w:pPr>
        <w:spacing w:after="160" w:line="259" w:lineRule="auto"/>
        <w:rPr>
          <w:rFonts w:ascii="Calibri" w:eastAsia="Calibri" w:hAnsi="Calibri" w:cs="Calibri"/>
        </w:rPr>
      </w:pPr>
    </w:p>
    <w:p w14:paraId="7043561D" w14:textId="77777777" w:rsidR="003C2C97" w:rsidRDefault="003C2C97">
      <w:pPr>
        <w:spacing w:after="160" w:line="259" w:lineRule="auto"/>
        <w:rPr>
          <w:rFonts w:ascii="Calibri" w:eastAsia="Calibri" w:hAnsi="Calibri" w:cs="Calibri"/>
        </w:rPr>
      </w:pPr>
    </w:p>
    <w:p w14:paraId="624B7B29" w14:textId="77777777" w:rsidR="003C2C97" w:rsidRDefault="003C2C97">
      <w:pPr>
        <w:spacing w:after="160" w:line="259" w:lineRule="auto"/>
        <w:rPr>
          <w:rFonts w:ascii="Calibri" w:eastAsia="Calibri" w:hAnsi="Calibri" w:cs="Calibri"/>
        </w:rPr>
      </w:pPr>
    </w:p>
    <w:p w14:paraId="04C0D201" w14:textId="77777777" w:rsidR="003C2C97" w:rsidRDefault="003C2C97">
      <w:pPr>
        <w:spacing w:after="160" w:line="259" w:lineRule="auto"/>
        <w:rPr>
          <w:rFonts w:ascii="Calibri" w:eastAsia="Calibri" w:hAnsi="Calibri" w:cs="Calibri"/>
        </w:rPr>
      </w:pPr>
    </w:p>
    <w:p w14:paraId="7445185F" w14:textId="77777777" w:rsidR="003C2C97" w:rsidRDefault="003C2C97">
      <w:pPr>
        <w:spacing w:after="160" w:line="259" w:lineRule="auto"/>
        <w:rPr>
          <w:rFonts w:ascii="Calibri" w:eastAsia="Calibri" w:hAnsi="Calibri" w:cs="Calibri"/>
        </w:rPr>
      </w:pPr>
    </w:p>
    <w:p w14:paraId="19C4F491" w14:textId="77777777" w:rsidR="003C2C97" w:rsidRDefault="003C2C97">
      <w:pPr>
        <w:spacing w:after="160" w:line="259" w:lineRule="auto"/>
        <w:rPr>
          <w:rFonts w:ascii="Calibri" w:eastAsia="Calibri" w:hAnsi="Calibri" w:cs="Calibri"/>
        </w:rPr>
      </w:pPr>
    </w:p>
    <w:p w14:paraId="33E7227D" w14:textId="77777777" w:rsidR="003C2C97" w:rsidRDefault="003C2C97">
      <w:pPr>
        <w:spacing w:after="160" w:line="259" w:lineRule="auto"/>
        <w:rPr>
          <w:rFonts w:ascii="Calibri" w:eastAsia="Calibri" w:hAnsi="Calibri" w:cs="Calibri"/>
        </w:rPr>
      </w:pPr>
    </w:p>
    <w:p w14:paraId="4522D7A6" w14:textId="77777777" w:rsidR="003C2C97" w:rsidRDefault="003C2C97">
      <w:pPr>
        <w:spacing w:after="160" w:line="259" w:lineRule="auto"/>
        <w:rPr>
          <w:rFonts w:ascii="Calibri" w:eastAsia="Calibri" w:hAnsi="Calibri" w:cs="Calibri"/>
        </w:rPr>
      </w:pPr>
    </w:p>
    <w:tbl>
      <w:tblPr>
        <w:tblStyle w:val="a4"/>
        <w:tblW w:w="906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5"/>
        <w:gridCol w:w="2265"/>
        <w:gridCol w:w="2266"/>
        <w:gridCol w:w="2266"/>
      </w:tblGrid>
      <w:tr w:rsidR="003C2C97" w14:paraId="79005A90" w14:textId="77777777">
        <w:tc>
          <w:tcPr>
            <w:tcW w:w="9062" w:type="dxa"/>
            <w:gridSpan w:val="4"/>
          </w:tcPr>
          <w:p w14:paraId="64B7C4A8" w14:textId="77777777" w:rsidR="003C2C97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DECIMALNI ZAPIS BROJA</w:t>
            </w:r>
          </w:p>
        </w:tc>
      </w:tr>
      <w:tr w:rsidR="003C2C97" w14:paraId="54A52577" w14:textId="77777777">
        <w:tc>
          <w:tcPr>
            <w:tcW w:w="2265" w:type="dxa"/>
          </w:tcPr>
          <w:p w14:paraId="1D9F37FB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5" w:type="dxa"/>
          </w:tcPr>
          <w:p w14:paraId="003360CB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Usvojenost znanja i vještina</w:t>
            </w:r>
          </w:p>
        </w:tc>
        <w:tc>
          <w:tcPr>
            <w:tcW w:w="2266" w:type="dxa"/>
          </w:tcPr>
          <w:p w14:paraId="4E14FF99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Matematička komunikacija</w:t>
            </w:r>
          </w:p>
        </w:tc>
        <w:tc>
          <w:tcPr>
            <w:tcW w:w="2266" w:type="dxa"/>
          </w:tcPr>
          <w:p w14:paraId="169E5EBD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Rješavanje problema</w:t>
            </w:r>
          </w:p>
        </w:tc>
      </w:tr>
      <w:tr w:rsidR="003C2C97" w14:paraId="3DEC42BC" w14:textId="77777777">
        <w:tc>
          <w:tcPr>
            <w:tcW w:w="2265" w:type="dxa"/>
          </w:tcPr>
          <w:p w14:paraId="5E9B37E5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Nedovoljan(1)</w:t>
            </w:r>
          </w:p>
        </w:tc>
        <w:tc>
          <w:tcPr>
            <w:tcW w:w="2265" w:type="dxa"/>
          </w:tcPr>
          <w:p w14:paraId="03BC3B17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Pokušava uspoređivati i zaokruživati decimalne brojeve, ali pri tome čini pogreške.</w:t>
            </w:r>
          </w:p>
        </w:tc>
        <w:tc>
          <w:tcPr>
            <w:tcW w:w="2266" w:type="dxa"/>
          </w:tcPr>
          <w:p w14:paraId="67338E3C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Čita decimalne brojeve uz pomoć.</w:t>
            </w:r>
          </w:p>
        </w:tc>
        <w:tc>
          <w:tcPr>
            <w:tcW w:w="2266" w:type="dxa"/>
          </w:tcPr>
          <w:p w14:paraId="3FE48C6F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</w:tr>
      <w:tr w:rsidR="003C2C97" w14:paraId="7635ACA4" w14:textId="77777777">
        <w:tc>
          <w:tcPr>
            <w:tcW w:w="2265" w:type="dxa"/>
          </w:tcPr>
          <w:p w14:paraId="2BC8F9EB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Dovoljan (2)</w:t>
            </w:r>
          </w:p>
        </w:tc>
        <w:tc>
          <w:tcPr>
            <w:tcW w:w="2265" w:type="dxa"/>
          </w:tcPr>
          <w:p w14:paraId="58287B1F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Uspoređuje decimalne brojeve uz podršku. Zaokružuje decimalne brojeve uz podršku.</w:t>
            </w:r>
          </w:p>
        </w:tc>
        <w:tc>
          <w:tcPr>
            <w:tcW w:w="2266" w:type="dxa"/>
          </w:tcPr>
          <w:p w14:paraId="24082A6E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Decimalnim brojevima pridružuje točke brojevnog pravca uz pogreške. Odčitava decimalne brojeve pridružene točkama brojevnog pravca uz pogreške.</w:t>
            </w:r>
          </w:p>
        </w:tc>
        <w:tc>
          <w:tcPr>
            <w:tcW w:w="2266" w:type="dxa"/>
          </w:tcPr>
          <w:p w14:paraId="68509374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</w:tr>
      <w:tr w:rsidR="003C2C97" w14:paraId="31223283" w14:textId="77777777">
        <w:tc>
          <w:tcPr>
            <w:tcW w:w="2265" w:type="dxa"/>
          </w:tcPr>
          <w:p w14:paraId="042D182D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Dobar (3)</w:t>
            </w:r>
          </w:p>
        </w:tc>
        <w:tc>
          <w:tcPr>
            <w:tcW w:w="2265" w:type="dxa"/>
          </w:tcPr>
          <w:p w14:paraId="51052EEB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Uspoređuje decimalne brojeve uz pogreške. Zaokružuje decimalne brojeve uz pogreške.</w:t>
            </w:r>
          </w:p>
        </w:tc>
        <w:tc>
          <w:tcPr>
            <w:tcW w:w="2266" w:type="dxa"/>
          </w:tcPr>
          <w:p w14:paraId="4EE5CC88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Zapisuje decimalne razlomke u obliku decimalnog broja i obrnuto uz pogreške. Decimalnim brojevima pridružuje točke brojevnog pravca uz pogreške. Odčitava decimalne brojeve pridružene točkama brojevnog pravca uz pogreške.</w:t>
            </w:r>
          </w:p>
        </w:tc>
        <w:tc>
          <w:tcPr>
            <w:tcW w:w="2266" w:type="dxa"/>
          </w:tcPr>
          <w:p w14:paraId="60E44B1B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</w:tr>
      <w:tr w:rsidR="003C2C97" w14:paraId="4D9C2460" w14:textId="77777777">
        <w:tc>
          <w:tcPr>
            <w:tcW w:w="2265" w:type="dxa"/>
          </w:tcPr>
          <w:p w14:paraId="07F88E0E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Vrlo dobar (4)</w:t>
            </w:r>
          </w:p>
        </w:tc>
        <w:tc>
          <w:tcPr>
            <w:tcW w:w="2265" w:type="dxa"/>
          </w:tcPr>
          <w:p w14:paraId="656E66FB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Uspoređuje decimalne brojeve uz poneku nesigurnost. Zaokružuje decimalne brojeve uz poneku nesigurnost.</w:t>
            </w:r>
          </w:p>
        </w:tc>
        <w:tc>
          <w:tcPr>
            <w:tcW w:w="2266" w:type="dxa"/>
          </w:tcPr>
          <w:p w14:paraId="5771985A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Zapisuje decimalne razlomke u obliku decimalnog broja i obrnuto uz pogreške. Decimalnim brojevima pridružuje točke brojevnog pravca. Odčitava decimalne brojeve pridružene točkama brojevnog pravca.</w:t>
            </w:r>
          </w:p>
        </w:tc>
        <w:tc>
          <w:tcPr>
            <w:tcW w:w="2266" w:type="dxa"/>
          </w:tcPr>
          <w:p w14:paraId="3BEEA77C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</w:tr>
      <w:tr w:rsidR="003C2C97" w14:paraId="1B5FA0F4" w14:textId="77777777">
        <w:tc>
          <w:tcPr>
            <w:tcW w:w="2265" w:type="dxa"/>
          </w:tcPr>
          <w:p w14:paraId="7A2C5907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Odličan (5)</w:t>
            </w:r>
          </w:p>
        </w:tc>
        <w:tc>
          <w:tcPr>
            <w:tcW w:w="2265" w:type="dxa"/>
          </w:tcPr>
          <w:p w14:paraId="12605FCD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Uspoređuje decimalne brojeve. Zaokružuje decimalne brojeve.</w:t>
            </w:r>
          </w:p>
        </w:tc>
        <w:tc>
          <w:tcPr>
            <w:tcW w:w="2266" w:type="dxa"/>
          </w:tcPr>
          <w:p w14:paraId="1647F180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Zapisuje decimalne razlomke u obliku decimalnog broja i obrnuto. Decimalnim brojevima pridružuje točke brojevnog pravca. Odčitava decimalne brojeve pridružene točkama brojevnog pravca.</w:t>
            </w:r>
          </w:p>
        </w:tc>
        <w:tc>
          <w:tcPr>
            <w:tcW w:w="2266" w:type="dxa"/>
          </w:tcPr>
          <w:p w14:paraId="61086D8D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</w:tr>
    </w:tbl>
    <w:p w14:paraId="3EAE653E" w14:textId="77777777" w:rsidR="003C2C97" w:rsidRDefault="003C2C97">
      <w:pPr>
        <w:spacing w:after="160" w:line="259" w:lineRule="auto"/>
        <w:rPr>
          <w:rFonts w:ascii="Calibri" w:eastAsia="Calibri" w:hAnsi="Calibri" w:cs="Calibri"/>
        </w:rPr>
      </w:pPr>
    </w:p>
    <w:p w14:paraId="436EC2A1" w14:textId="77777777" w:rsidR="003C2C97" w:rsidRDefault="003C2C97">
      <w:pPr>
        <w:spacing w:after="160" w:line="259" w:lineRule="auto"/>
        <w:rPr>
          <w:rFonts w:ascii="Calibri" w:eastAsia="Calibri" w:hAnsi="Calibri" w:cs="Calibri"/>
          <w:b/>
          <w:bCs/>
          <w:sz w:val="32"/>
          <w:szCs w:val="32"/>
        </w:rPr>
      </w:pPr>
    </w:p>
    <w:tbl>
      <w:tblPr>
        <w:tblStyle w:val="a5"/>
        <w:tblW w:w="906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5"/>
        <w:gridCol w:w="2265"/>
        <w:gridCol w:w="2266"/>
        <w:gridCol w:w="2266"/>
      </w:tblGrid>
      <w:tr w:rsidR="003C2C97" w14:paraId="6BFF533A" w14:textId="77777777">
        <w:tc>
          <w:tcPr>
            <w:tcW w:w="9062" w:type="dxa"/>
            <w:gridSpan w:val="4"/>
          </w:tcPr>
          <w:p w14:paraId="0B2D82CB" w14:textId="77777777" w:rsidR="003C2C97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RAČUNANJE DECIMALNIM BROJEVIMA</w:t>
            </w:r>
          </w:p>
        </w:tc>
      </w:tr>
      <w:tr w:rsidR="003C2C97" w14:paraId="62A922AA" w14:textId="77777777">
        <w:tc>
          <w:tcPr>
            <w:tcW w:w="2265" w:type="dxa"/>
          </w:tcPr>
          <w:p w14:paraId="3D28BBBA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5" w:type="dxa"/>
          </w:tcPr>
          <w:p w14:paraId="5EB69886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usvojenost znanja i vještina</w:t>
            </w:r>
          </w:p>
        </w:tc>
        <w:tc>
          <w:tcPr>
            <w:tcW w:w="2266" w:type="dxa"/>
          </w:tcPr>
          <w:p w14:paraId="1E06313C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matematička komunikacija</w:t>
            </w:r>
          </w:p>
        </w:tc>
        <w:tc>
          <w:tcPr>
            <w:tcW w:w="2266" w:type="dxa"/>
          </w:tcPr>
          <w:p w14:paraId="6E9B9B7E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rješavanje problema</w:t>
            </w:r>
          </w:p>
        </w:tc>
      </w:tr>
      <w:tr w:rsidR="003C2C97" w14:paraId="3395F952" w14:textId="77777777">
        <w:tc>
          <w:tcPr>
            <w:tcW w:w="2265" w:type="dxa"/>
          </w:tcPr>
          <w:p w14:paraId="0DA3B132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Nedovoljan(1)</w:t>
            </w:r>
          </w:p>
        </w:tc>
        <w:tc>
          <w:tcPr>
            <w:tcW w:w="2265" w:type="dxa"/>
          </w:tcPr>
          <w:p w14:paraId="5BD1920B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Pokušava zbrajati, oduzimati, množiti i dijeliti decimalne brojeve, ali pri tome čini veće pogreške.</w:t>
            </w:r>
          </w:p>
        </w:tc>
        <w:tc>
          <w:tcPr>
            <w:tcW w:w="2266" w:type="dxa"/>
          </w:tcPr>
          <w:p w14:paraId="11DCA9C2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6" w:type="dxa"/>
          </w:tcPr>
          <w:p w14:paraId="59693152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Pokušava primijeniti zbrajanje, oduzimanje, množenje i dijeljenje decimalnih brojeva pri rješavanju vrlo jednostavnih problema, ali pri tme čini veće pogreške.</w:t>
            </w:r>
          </w:p>
        </w:tc>
      </w:tr>
      <w:tr w:rsidR="003C2C97" w14:paraId="78A64733" w14:textId="77777777">
        <w:tc>
          <w:tcPr>
            <w:tcW w:w="2265" w:type="dxa"/>
          </w:tcPr>
          <w:p w14:paraId="1B8A9329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Dovoljan (2)</w:t>
            </w:r>
          </w:p>
        </w:tc>
        <w:tc>
          <w:tcPr>
            <w:tcW w:w="2265" w:type="dxa"/>
          </w:tcPr>
          <w:p w14:paraId="2E3C539A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Zbraja i oduzima decimalne brojeve uz pogreške. Množi i dijeli decimalne brojeve dekadskim jedinicama uz podršku. Množi decimalne brojeve uz pogreške. Dijeli decimalni broj prirodnim i decimalnim brojem uz pomoć. </w:t>
            </w:r>
          </w:p>
        </w:tc>
        <w:tc>
          <w:tcPr>
            <w:tcW w:w="2266" w:type="dxa"/>
          </w:tcPr>
          <w:p w14:paraId="5B600E44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6" w:type="dxa"/>
          </w:tcPr>
          <w:p w14:paraId="0F101FF2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Primjenjuje zbrajanje, oduzimanje, množenje i dijeljenje decimalnih brojeva pri rješavanju vrlo jednostavnih problema te uz pomoć.</w:t>
            </w:r>
          </w:p>
        </w:tc>
      </w:tr>
      <w:tr w:rsidR="003C2C97" w14:paraId="15B474CA" w14:textId="77777777">
        <w:tc>
          <w:tcPr>
            <w:tcW w:w="2265" w:type="dxa"/>
          </w:tcPr>
          <w:p w14:paraId="1E0669E3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Dobar (3)</w:t>
            </w:r>
          </w:p>
        </w:tc>
        <w:tc>
          <w:tcPr>
            <w:tcW w:w="2265" w:type="dxa"/>
          </w:tcPr>
          <w:p w14:paraId="7718F4C4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Zbraja i oduzima decimalne brojeve. Množi i dijeli decimalne brojeve dekadskim jedinicama uz poneku nesigurnost. Množi decimalne brojeve uz manje pogreške. Dijeli decimalni broj prirodnim i decimalnim brojem uz pogreške. </w:t>
            </w:r>
          </w:p>
        </w:tc>
        <w:tc>
          <w:tcPr>
            <w:tcW w:w="2266" w:type="dxa"/>
          </w:tcPr>
          <w:p w14:paraId="1372F21A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6" w:type="dxa"/>
          </w:tcPr>
          <w:p w14:paraId="3BBE7C54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Primjenjuje zbrajanje, oduzimanje, množenje i dijeljenje decimalnih brojeva pri rješavanju jednostavnih problema.</w:t>
            </w:r>
          </w:p>
        </w:tc>
      </w:tr>
      <w:tr w:rsidR="003C2C97" w14:paraId="114783B4" w14:textId="77777777">
        <w:tc>
          <w:tcPr>
            <w:tcW w:w="2265" w:type="dxa"/>
          </w:tcPr>
          <w:p w14:paraId="46F12DCB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Vrlo dobar (4)</w:t>
            </w:r>
          </w:p>
        </w:tc>
        <w:tc>
          <w:tcPr>
            <w:tcW w:w="2265" w:type="dxa"/>
          </w:tcPr>
          <w:p w14:paraId="2D76985E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Zbraja i oduzima decimalne brojeve. Množi i dijeli decimalne brojeve dekadskim jedinicama uz poneku nesigurnost. Množi decimalne brojeve. Dijeli decimalni broj prirodnim i decimalnim brojem uz manje nesigurnosti. Zapisuje postotak i promil u obliku razlomka i decimalnog broja uz pogreške. Zapisuje razlomke i decimalne brojeve u obliku postotka i promila uz pogreške.</w:t>
            </w:r>
          </w:p>
        </w:tc>
        <w:tc>
          <w:tcPr>
            <w:tcW w:w="2266" w:type="dxa"/>
          </w:tcPr>
          <w:p w14:paraId="39C01CE6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6" w:type="dxa"/>
          </w:tcPr>
          <w:p w14:paraId="1A2179BA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Primjenjuje zbrajanje, oduzimanje, množenje i dijeljenje decimalnih brojeva pri rješavanju problema uz pogreške.</w:t>
            </w:r>
          </w:p>
        </w:tc>
      </w:tr>
      <w:tr w:rsidR="003C2C97" w14:paraId="6FC3D94D" w14:textId="77777777">
        <w:trPr>
          <w:trHeight w:val="4035"/>
        </w:trPr>
        <w:tc>
          <w:tcPr>
            <w:tcW w:w="2265" w:type="dxa"/>
          </w:tcPr>
          <w:p w14:paraId="7F944D87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Odličan (5)</w:t>
            </w:r>
          </w:p>
        </w:tc>
        <w:tc>
          <w:tcPr>
            <w:tcW w:w="2265" w:type="dxa"/>
          </w:tcPr>
          <w:p w14:paraId="776F3CA2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Zbraja i oduzima decimalne brojeve. Množi i dijeli decimalne brojeve dekadskim jedinicama. Množi decimalne brojeve. Dijeli decimalni broj prirodnim i decimalnim brojem. Zapisuje postotak i promil u obliku razlomka i decimalnog broja. Zapisuje razlomke i decimalne brojeve u obliku postotka i promila.</w:t>
            </w:r>
          </w:p>
        </w:tc>
        <w:tc>
          <w:tcPr>
            <w:tcW w:w="2266" w:type="dxa"/>
          </w:tcPr>
          <w:p w14:paraId="01761827" w14:textId="77777777" w:rsidR="003C2C97" w:rsidRDefault="003C2C9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6" w:type="dxa"/>
          </w:tcPr>
          <w:p w14:paraId="2A89490A" w14:textId="77777777" w:rsidR="003C2C9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Primjenjuje zbrajanje, oduzimanje, množenje i dijeljenje decimalnih brojeva pri rješavanju problema.</w:t>
            </w:r>
          </w:p>
        </w:tc>
      </w:tr>
    </w:tbl>
    <w:p w14:paraId="47744E0E" w14:textId="77777777" w:rsidR="003C2C97" w:rsidRDefault="003C2C97">
      <w:pPr>
        <w:spacing w:after="160" w:line="259" w:lineRule="auto"/>
        <w:rPr>
          <w:rFonts w:ascii="Calibri" w:eastAsia="Calibri" w:hAnsi="Calibri" w:cs="Calibri"/>
        </w:rPr>
      </w:pPr>
    </w:p>
    <w:p w14:paraId="53E340AF" w14:textId="77777777" w:rsidR="003C2C97" w:rsidRDefault="003C2C97">
      <w:pPr>
        <w:rPr>
          <w:rFonts w:ascii="Calibri" w:eastAsia="Calibri" w:hAnsi="Calibri" w:cs="Calibri"/>
          <w:b/>
          <w:bCs/>
          <w:sz w:val="32"/>
          <w:szCs w:val="32"/>
        </w:rPr>
      </w:pPr>
    </w:p>
    <w:sectPr w:rsidR="003C2C9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D2C52F3D-1113-41A8-B5FF-AA5F41CF5696}"/>
    <w:embedBold r:id="rId2" w:fontKey="{9320451E-7FDD-4189-AA03-F32761487569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D3C868E0-7C74-4AAE-9BD0-36B2D8389B2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C97"/>
    <w:rsid w:val="003C2C97"/>
    <w:rsid w:val="0072230B"/>
    <w:rsid w:val="00890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C2666"/>
  <w15:docId w15:val="{B3F3C9F4-A323-44E0-A721-FF8A6959B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hr-H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1540</Words>
  <Characters>8780</Characters>
  <Application>Microsoft Office Word</Application>
  <DocSecurity>0</DocSecurity>
  <Lines>73</Lines>
  <Paragraphs>20</Paragraphs>
  <ScaleCrop>false</ScaleCrop>
  <Company/>
  <LinksUpToDate>false</LinksUpToDate>
  <CharactersWithSpaces>10300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Anita Mikulandra</cp:lastModifiedBy>
  <cp:revision>2</cp:revision>
  <dcterms:created xsi:type="dcterms:W3CDTF">2026-10-22T08:12:00Z</dcterms:created>
  <dcterms:modified xsi:type="dcterms:W3CDTF">2026-10-22T08:12:00Z</dcterms:modified>
</cp:coreProperties>
</file>