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93" w:rsidRPr="00D15707" w:rsidRDefault="00486420" w:rsidP="00675A93">
      <w:pPr>
        <w:pStyle w:val="Bezproreda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OSNOVNA ŠKOLA ČAZMA</w:t>
      </w:r>
    </w:p>
    <w:p w:rsidR="00675A93" w:rsidRDefault="00486420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ČAZMA, ALOJZA VULINCA 22</w:t>
      </w:r>
    </w:p>
    <w:p w:rsidR="00486420" w:rsidRDefault="00486420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FC71E2">
        <w:rPr>
          <w:rFonts w:ascii="Arial" w:hAnsi="Arial" w:cs="Arial"/>
        </w:rPr>
        <w:t xml:space="preserve"> 400-01/15-01/01</w:t>
      </w:r>
    </w:p>
    <w:p w:rsidR="00486420" w:rsidRDefault="00486420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 w:rsidR="00FC71E2">
        <w:rPr>
          <w:rFonts w:ascii="Arial" w:hAnsi="Arial" w:cs="Arial"/>
        </w:rPr>
        <w:t xml:space="preserve"> 2110-06-171-15-3</w:t>
      </w:r>
    </w:p>
    <w:p w:rsidR="00486420" w:rsidRPr="00D15707" w:rsidRDefault="00486420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Čazma, 29.12.2015.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T</w:t>
      </w:r>
      <w:r w:rsidRPr="004D1158">
        <w:rPr>
          <w:rFonts w:ascii="Arial" w:hAnsi="Arial" w:cs="Arial"/>
          <w:spacing w:val="-1"/>
          <w:sz w:val="18"/>
          <w:szCs w:val="18"/>
        </w:rPr>
        <w:t>e</w:t>
      </w:r>
      <w:r w:rsidRPr="004D1158">
        <w:rPr>
          <w:rFonts w:ascii="Arial" w:hAnsi="Arial" w:cs="Arial"/>
          <w:sz w:val="18"/>
          <w:szCs w:val="18"/>
        </w:rPr>
        <w:t xml:space="preserve">meljem </w:t>
      </w:r>
      <w:r w:rsidRPr="004D1158">
        <w:rPr>
          <w:rFonts w:ascii="Arial" w:hAnsi="Arial" w:cs="Arial"/>
          <w:spacing w:val="-1"/>
          <w:sz w:val="18"/>
          <w:szCs w:val="18"/>
        </w:rPr>
        <w:t>č</w:t>
      </w:r>
      <w:r w:rsidRPr="004D1158">
        <w:rPr>
          <w:rFonts w:ascii="Arial" w:hAnsi="Arial" w:cs="Arial"/>
          <w:sz w:val="18"/>
          <w:szCs w:val="18"/>
        </w:rPr>
        <w:t>la</w:t>
      </w:r>
      <w:r w:rsidRPr="004D1158">
        <w:rPr>
          <w:rFonts w:ascii="Arial" w:hAnsi="Arial" w:cs="Arial"/>
          <w:spacing w:val="-1"/>
          <w:sz w:val="18"/>
          <w:szCs w:val="18"/>
        </w:rPr>
        <w:t>n</w:t>
      </w:r>
      <w:r w:rsidRPr="004D1158">
        <w:rPr>
          <w:rFonts w:ascii="Arial" w:hAnsi="Arial" w:cs="Arial"/>
          <w:sz w:val="18"/>
          <w:szCs w:val="18"/>
        </w:rPr>
        <w:t>ka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Pr="004D1158">
        <w:rPr>
          <w:rFonts w:ascii="Arial" w:hAnsi="Arial" w:cs="Arial"/>
          <w:sz w:val="18"/>
          <w:szCs w:val="18"/>
        </w:rPr>
        <w:t xml:space="preserve"> </w:t>
      </w:r>
      <w:r w:rsidR="00FC71E2">
        <w:rPr>
          <w:rFonts w:ascii="Arial" w:hAnsi="Arial" w:cs="Arial"/>
          <w:sz w:val="18"/>
          <w:szCs w:val="18"/>
        </w:rPr>
        <w:t xml:space="preserve">57. </w:t>
      </w:r>
      <w:r w:rsidRPr="004D1158">
        <w:rPr>
          <w:rFonts w:ascii="Arial" w:hAnsi="Arial" w:cs="Arial"/>
          <w:spacing w:val="1"/>
          <w:sz w:val="18"/>
          <w:szCs w:val="18"/>
        </w:rPr>
        <w:t>S</w:t>
      </w:r>
      <w:r w:rsidRPr="004D1158">
        <w:rPr>
          <w:rFonts w:ascii="Arial" w:hAnsi="Arial" w:cs="Arial"/>
          <w:sz w:val="18"/>
          <w:szCs w:val="18"/>
        </w:rPr>
        <w:t>ta</w:t>
      </w:r>
      <w:r w:rsidRPr="004D1158">
        <w:rPr>
          <w:rFonts w:ascii="Arial" w:hAnsi="Arial" w:cs="Arial"/>
          <w:spacing w:val="2"/>
          <w:sz w:val="18"/>
          <w:szCs w:val="18"/>
        </w:rPr>
        <w:t>t</w:t>
      </w:r>
      <w:r w:rsidRPr="004D1158">
        <w:rPr>
          <w:rFonts w:ascii="Arial" w:hAnsi="Arial" w:cs="Arial"/>
          <w:sz w:val="18"/>
          <w:szCs w:val="18"/>
        </w:rPr>
        <w:t xml:space="preserve">uta </w:t>
      </w:r>
      <w:r w:rsidR="00FC71E2">
        <w:rPr>
          <w:rFonts w:ascii="Arial" w:hAnsi="Arial" w:cs="Arial"/>
          <w:spacing w:val="-1"/>
          <w:sz w:val="18"/>
          <w:szCs w:val="18"/>
        </w:rPr>
        <w:t>Osnovne škole Čazma</w:t>
      </w:r>
      <w:r>
        <w:rPr>
          <w:rFonts w:ascii="Arial" w:hAnsi="Arial" w:cs="Arial"/>
          <w:spacing w:val="-1"/>
          <w:sz w:val="18"/>
          <w:szCs w:val="18"/>
        </w:rPr>
        <w:t>, ravnatelj</w:t>
      </w:r>
      <w:r w:rsidR="00FC71E2">
        <w:rPr>
          <w:rFonts w:ascii="Arial" w:hAnsi="Arial" w:cs="Arial"/>
          <w:spacing w:val="-1"/>
          <w:sz w:val="18"/>
          <w:szCs w:val="18"/>
        </w:rPr>
        <w:t>ica Škole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Pr="004D1158">
        <w:rPr>
          <w:rFonts w:ascii="Arial" w:hAnsi="Arial" w:cs="Arial"/>
          <w:sz w:val="18"/>
          <w:szCs w:val="18"/>
        </w:rPr>
        <w:t>donosi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D15707" w:rsidRDefault="00675A93" w:rsidP="00675A93">
      <w:pPr>
        <w:pStyle w:val="Bezproreda"/>
        <w:jc w:val="center"/>
        <w:rPr>
          <w:rFonts w:ascii="Arial" w:hAnsi="Arial" w:cs="Arial"/>
          <w:b/>
        </w:rPr>
      </w:pPr>
      <w:r w:rsidRPr="00D15707">
        <w:rPr>
          <w:rFonts w:ascii="Arial" w:hAnsi="Arial" w:cs="Arial"/>
          <w:b/>
        </w:rPr>
        <w:t>Proceduru praćenja i naplate prihoda i primitaka</w:t>
      </w:r>
    </w:p>
    <w:p w:rsidR="00675A93" w:rsidRPr="002D210D" w:rsidRDefault="00675A93" w:rsidP="00675A93">
      <w:pPr>
        <w:pStyle w:val="Bezproreda"/>
        <w:rPr>
          <w:rFonts w:ascii="Arial" w:hAnsi="Arial" w:cs="Arial"/>
        </w:rPr>
      </w:pPr>
    </w:p>
    <w:p w:rsidR="00675A93" w:rsidRDefault="00675A93" w:rsidP="00675A93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675A93" w:rsidRPr="004D1158" w:rsidRDefault="00FC71E2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</w:t>
      </w:r>
      <w:r w:rsidR="00675A93" w:rsidRPr="004D1158">
        <w:rPr>
          <w:rFonts w:ascii="Arial" w:hAnsi="Arial" w:cs="Arial"/>
          <w:sz w:val="18"/>
          <w:szCs w:val="18"/>
        </w:rPr>
        <w:t>lanak 1.</w:t>
      </w: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Ovim se aktom utvrđuje obveza poje</w:t>
      </w:r>
      <w:r w:rsidR="00FC71E2">
        <w:rPr>
          <w:rFonts w:ascii="Arial" w:hAnsi="Arial" w:cs="Arial"/>
          <w:sz w:val="18"/>
          <w:szCs w:val="18"/>
        </w:rPr>
        <w:t>dinih službi OŠ Čazma</w:t>
      </w:r>
      <w:r w:rsidRPr="004D1158">
        <w:rPr>
          <w:rFonts w:ascii="Arial" w:hAnsi="Arial" w:cs="Arial"/>
          <w:sz w:val="18"/>
          <w:szCs w:val="18"/>
        </w:rPr>
        <w:t xml:space="preserve"> (u nastavku: Škola) te propisuje procedura, odnosno način i rokovi praćenja i naplate prihoda i primitaka Škole.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Prihodi koje Škola naplaćuje su vlastiti prihodi od za</w:t>
      </w:r>
      <w:r>
        <w:rPr>
          <w:rFonts w:ascii="Arial" w:hAnsi="Arial" w:cs="Arial"/>
          <w:sz w:val="18"/>
          <w:szCs w:val="18"/>
        </w:rPr>
        <w:t>kupa prostora.</w:t>
      </w:r>
      <w:r w:rsidRPr="004D1158">
        <w:rPr>
          <w:rFonts w:ascii="Arial" w:hAnsi="Arial" w:cs="Arial"/>
          <w:sz w:val="18"/>
          <w:szCs w:val="18"/>
        </w:rPr>
        <w:t xml:space="preserve">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Ako škola ugovori zakup prostora vrijednosti većoj od 20.000,00 kn godišnje, s kupcem ugovara instrument osiguranja plaćanja.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 xml:space="preserve">Procedura iz članka 1. izvodi se po sljedećem postupku, osim </w:t>
      </w:r>
      <w:r w:rsidR="00FC71E2">
        <w:rPr>
          <w:rFonts w:ascii="Arial" w:hAnsi="Arial" w:cs="Arial"/>
          <w:sz w:val="18"/>
          <w:szCs w:val="18"/>
        </w:rPr>
        <w:t>ako posebnim propisom nije druk</w:t>
      </w:r>
      <w:r w:rsidRPr="004D1158">
        <w:rPr>
          <w:rFonts w:ascii="Arial" w:hAnsi="Arial" w:cs="Arial"/>
          <w:sz w:val="18"/>
          <w:szCs w:val="18"/>
        </w:rPr>
        <w:t>čije određeno:</w:t>
      </w:r>
    </w:p>
    <w:p w:rsidR="00675A93" w:rsidRPr="002D210D" w:rsidRDefault="00675A93" w:rsidP="00675A93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38"/>
        <w:gridCol w:w="2813"/>
        <w:gridCol w:w="1319"/>
        <w:gridCol w:w="2586"/>
        <w:gridCol w:w="1706"/>
      </w:tblGrid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Izdavanje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/izrada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Ovjera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potpis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675A93" w:rsidRPr="002D210D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675A93" w:rsidRPr="002D210D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Ovrha-prisilna naplata potraživanja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skladu s Ovršnim zakonom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3.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Tijekom narednih 30 dana Računovodstvo nadzire naplatu prihoda po opomenama. </w:t>
      </w: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lastRenderedPageBreak/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675A93" w:rsidRPr="00EE541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Ovršni postupak se pokreće za dugovanja u visini većoj od 300,00 kn po jednom dužniku.</w:t>
      </w:r>
    </w:p>
    <w:p w:rsidR="00675A93" w:rsidRPr="0098674E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stavka 1. izvodi se po sljedećem postupku: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592"/>
        <w:gridCol w:w="2673"/>
        <w:gridCol w:w="2004"/>
        <w:gridCol w:w="2133"/>
        <w:gridCol w:w="1660"/>
      </w:tblGrid>
      <w:tr w:rsidR="00675A93" w:rsidRPr="002D210D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675A93" w:rsidRPr="002D210D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Članak 5.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 xml:space="preserve">Ova Procedura stupa na snagu danom donošenja i objavit će se na mrežnim stranicama Škole. </w:t>
      </w:r>
    </w:p>
    <w:p w:rsidR="00FC71E2" w:rsidRDefault="00FC71E2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FC71E2" w:rsidRDefault="00FC71E2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FC71E2" w:rsidRDefault="00FC71E2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2D210D" w:rsidRDefault="00675A93" w:rsidP="00675A93">
      <w:pPr>
        <w:pStyle w:val="Bezproreda"/>
        <w:jc w:val="right"/>
        <w:rPr>
          <w:rFonts w:ascii="Arial" w:hAnsi="Arial" w:cs="Arial"/>
          <w:color w:val="000000"/>
          <w:sz w:val="16"/>
          <w:szCs w:val="16"/>
        </w:rPr>
      </w:pPr>
      <w:r w:rsidRPr="002D210D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D6575" w:rsidRDefault="00DD6575"/>
    <w:p w:rsidR="00FC71E2" w:rsidRDefault="00FC71E2"/>
    <w:p w:rsidR="00FC71E2" w:rsidRDefault="00FC71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FC71E2" w:rsidRDefault="00FC71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Anđelka </w:t>
      </w:r>
      <w:proofErr w:type="spellStart"/>
      <w:r>
        <w:t>Turković</w:t>
      </w:r>
      <w:proofErr w:type="spellEnd"/>
      <w:r>
        <w:t>, prof.</w:t>
      </w:r>
    </w:p>
    <w:sectPr w:rsidR="00FC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3"/>
    <w:rsid w:val="00486420"/>
    <w:rsid w:val="00675A93"/>
    <w:rsid w:val="008D6249"/>
    <w:rsid w:val="00AE2654"/>
    <w:rsid w:val="00DD6575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145ED-8B21-4D8B-B7BA-62886638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Utiruš Edukator</dc:creator>
  <cp:keywords/>
  <dc:description/>
  <cp:lastModifiedBy>Anita</cp:lastModifiedBy>
  <cp:revision>2</cp:revision>
  <dcterms:created xsi:type="dcterms:W3CDTF">2020-01-30T20:28:00Z</dcterms:created>
  <dcterms:modified xsi:type="dcterms:W3CDTF">2020-01-30T20:28:00Z</dcterms:modified>
</cp:coreProperties>
</file>